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7E8" w:rsidRPr="009754D6" w:rsidRDefault="003A07E8" w:rsidP="003A07E8">
      <w:pPr>
        <w:pStyle w:val="Heading2"/>
        <w:pBdr>
          <w:right w:val="single" w:sz="4" w:space="0" w:color="auto"/>
        </w:pBdr>
        <w:shd w:val="clear" w:color="auto" w:fill="C0C0C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Prospective Student-Athletes</w:t>
      </w:r>
    </w:p>
    <w:p w:rsidR="003A07E8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sz w:val="19"/>
          <w:szCs w:val="19"/>
        </w:rPr>
        <w:t>“Recruit” or “Prospect”</w:t>
      </w:r>
    </w:p>
    <w:p w:rsidR="003A07E8" w:rsidRPr="005004AB" w:rsidRDefault="003A07E8" w:rsidP="003A07E8">
      <w:pPr>
        <w:pStyle w:val="ListParagraph"/>
        <w:autoSpaceDE w:val="0"/>
        <w:autoSpaceDN w:val="0"/>
        <w:adjustRightInd w:val="0"/>
        <w:ind w:left="360"/>
        <w:rPr>
          <w:rFonts w:asciiTheme="minorHAnsi" w:hAnsiTheme="minorHAnsi" w:cstheme="minorHAnsi"/>
          <w:b w:val="0"/>
          <w:sz w:val="8"/>
          <w:szCs w:val="8"/>
        </w:rPr>
      </w:pPr>
    </w:p>
    <w:p w:rsidR="003A07E8" w:rsidRPr="005004AB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sz w:val="19"/>
          <w:szCs w:val="19"/>
        </w:rPr>
        <w:t>Any individual who has started classes for the 9th grade</w:t>
      </w:r>
      <w:r>
        <w:rPr>
          <w:rFonts w:asciiTheme="minorHAnsi" w:hAnsiTheme="minorHAnsi" w:cstheme="minorHAnsi"/>
          <w:b w:val="0"/>
          <w:sz w:val="19"/>
          <w:szCs w:val="19"/>
        </w:rPr>
        <w:t xml:space="preserve"> </w:t>
      </w:r>
      <w:r w:rsidRPr="005004AB">
        <w:rPr>
          <w:rFonts w:asciiTheme="minorHAnsi" w:hAnsiTheme="minorHAnsi" w:cstheme="minorHAnsi"/>
          <w:b w:val="0"/>
          <w:sz w:val="19"/>
          <w:szCs w:val="19"/>
        </w:rPr>
        <w:t>(Men’s Basketball = 7th grade)</w:t>
      </w:r>
    </w:p>
    <w:p w:rsidR="003A07E8" w:rsidRPr="00BE7EF0" w:rsidRDefault="003A07E8" w:rsidP="003A07E8">
      <w:pPr>
        <w:pStyle w:val="ListParagraph"/>
        <w:autoSpaceDE w:val="0"/>
        <w:autoSpaceDN w:val="0"/>
        <w:adjustRightInd w:val="0"/>
        <w:ind w:left="360" w:hanging="360"/>
        <w:rPr>
          <w:rFonts w:asciiTheme="minorHAnsi" w:hAnsiTheme="minorHAnsi" w:cstheme="minorHAnsi"/>
          <w:b w:val="0"/>
          <w:sz w:val="8"/>
          <w:szCs w:val="8"/>
        </w:rPr>
      </w:pPr>
    </w:p>
    <w:p w:rsidR="003A07E8" w:rsidRPr="005004AB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sz w:val="19"/>
          <w:szCs w:val="19"/>
        </w:rPr>
        <w:t>An individual remains a prospect until he/she enrolls fulltime and attends classes or participates in an official team practice or competition (whichever comes first)</w:t>
      </w:r>
    </w:p>
    <w:p w:rsidR="003A07E8" w:rsidRPr="00AB4D25" w:rsidRDefault="003A07E8" w:rsidP="003A07E8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6"/>
          <w:szCs w:val="16"/>
        </w:rPr>
      </w:pPr>
    </w:p>
    <w:p w:rsidR="003A07E8" w:rsidRPr="009754D6" w:rsidRDefault="003A07E8" w:rsidP="003A07E8">
      <w:pPr>
        <w:pStyle w:val="Heading2"/>
        <w:pBdr>
          <w:right w:val="single" w:sz="4" w:space="0" w:color="auto"/>
        </w:pBdr>
        <w:shd w:val="clear" w:color="auto" w:fill="C0C0C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Representative of Athletics Interests</w:t>
      </w:r>
    </w:p>
    <w:p w:rsidR="003A07E8" w:rsidRPr="005004AB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sz w:val="19"/>
          <w:szCs w:val="19"/>
        </w:rPr>
        <w:t>“Booster”</w:t>
      </w:r>
    </w:p>
    <w:p w:rsidR="006E7A35" w:rsidRPr="006E7A35" w:rsidRDefault="006E7A35" w:rsidP="006E7A35">
      <w:pPr>
        <w:pStyle w:val="ListParagraph"/>
        <w:autoSpaceDE w:val="0"/>
        <w:autoSpaceDN w:val="0"/>
        <w:adjustRightInd w:val="0"/>
        <w:ind w:left="360"/>
        <w:rPr>
          <w:rFonts w:asciiTheme="minorHAnsi" w:hAnsiTheme="minorHAnsi" w:cstheme="minorHAnsi"/>
          <w:b w:val="0"/>
          <w:sz w:val="8"/>
          <w:szCs w:val="8"/>
        </w:rPr>
      </w:pPr>
    </w:p>
    <w:p w:rsidR="003A07E8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sz w:val="19"/>
          <w:szCs w:val="19"/>
        </w:rPr>
        <w:t>Any individual/entity who:</w:t>
      </w:r>
    </w:p>
    <w:tbl>
      <w:tblPr>
        <w:tblStyle w:val="TableGrid"/>
        <w:tblW w:w="3258" w:type="dxa"/>
        <w:tblInd w:w="1098" w:type="dxa"/>
        <w:tblLook w:val="04A0"/>
      </w:tblPr>
      <w:tblGrid>
        <w:gridCol w:w="3258"/>
      </w:tblGrid>
      <w:tr w:rsidR="003A07E8" w:rsidTr="006E7A35">
        <w:trPr>
          <w:trHeight w:val="337"/>
        </w:trPr>
        <w:tc>
          <w:tcPr>
            <w:tcW w:w="3258" w:type="dxa"/>
          </w:tcPr>
          <w:p w:rsidR="003A07E8" w:rsidRDefault="003A07E8" w:rsidP="00F77E4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 w:val="0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 w:val="0"/>
                <w:sz w:val="19"/>
                <w:szCs w:val="19"/>
              </w:rPr>
              <w:t xml:space="preserve">Attended </w:t>
            </w:r>
            <w:r w:rsidR="00F77E43">
              <w:rPr>
                <w:rFonts w:asciiTheme="minorHAnsi" w:hAnsiTheme="minorHAnsi" w:cstheme="minorHAnsi"/>
                <w:b w:val="0"/>
                <w:sz w:val="19"/>
                <w:szCs w:val="19"/>
              </w:rPr>
              <w:t>our Institution</w:t>
            </w:r>
          </w:p>
        </w:tc>
      </w:tr>
      <w:tr w:rsidR="003A07E8" w:rsidTr="006E7A35">
        <w:trPr>
          <w:trHeight w:val="337"/>
        </w:trPr>
        <w:tc>
          <w:tcPr>
            <w:tcW w:w="3258" w:type="dxa"/>
          </w:tcPr>
          <w:p w:rsidR="003A07E8" w:rsidRDefault="003A07E8" w:rsidP="003A07E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 w:val="0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 w:val="0"/>
                <w:sz w:val="19"/>
                <w:szCs w:val="19"/>
              </w:rPr>
              <w:t xml:space="preserve">Works at </w:t>
            </w:r>
            <w:r w:rsidR="00F77E43">
              <w:rPr>
                <w:rFonts w:asciiTheme="minorHAnsi" w:hAnsiTheme="minorHAnsi" w:cstheme="minorHAnsi"/>
                <w:b w:val="0"/>
                <w:sz w:val="19"/>
                <w:szCs w:val="19"/>
              </w:rPr>
              <w:t>our Institution</w:t>
            </w:r>
          </w:p>
        </w:tc>
      </w:tr>
      <w:tr w:rsidR="003A07E8" w:rsidTr="006E7A35">
        <w:trPr>
          <w:trHeight w:val="337"/>
        </w:trPr>
        <w:tc>
          <w:tcPr>
            <w:tcW w:w="3258" w:type="dxa"/>
          </w:tcPr>
          <w:p w:rsidR="003A07E8" w:rsidRDefault="003A07E8" w:rsidP="003A07E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 w:val="0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 w:val="0"/>
                <w:sz w:val="19"/>
                <w:szCs w:val="19"/>
              </w:rPr>
              <w:t xml:space="preserve">Donates Money to </w:t>
            </w:r>
            <w:r w:rsidR="00F77E43">
              <w:rPr>
                <w:rFonts w:asciiTheme="minorHAnsi" w:hAnsiTheme="minorHAnsi" w:cstheme="minorHAnsi"/>
                <w:b w:val="0"/>
                <w:sz w:val="19"/>
                <w:szCs w:val="19"/>
              </w:rPr>
              <w:t>our Institution</w:t>
            </w:r>
          </w:p>
        </w:tc>
      </w:tr>
      <w:tr w:rsidR="003A07E8" w:rsidTr="006E7A35">
        <w:trPr>
          <w:trHeight w:val="354"/>
        </w:trPr>
        <w:tc>
          <w:tcPr>
            <w:tcW w:w="3258" w:type="dxa"/>
          </w:tcPr>
          <w:p w:rsidR="003A07E8" w:rsidRDefault="003A07E8" w:rsidP="003A07E8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 w:val="0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 w:val="0"/>
                <w:sz w:val="19"/>
                <w:szCs w:val="19"/>
              </w:rPr>
              <w:t xml:space="preserve">Purchases </w:t>
            </w:r>
            <w:r w:rsidR="00F77E43">
              <w:rPr>
                <w:rFonts w:asciiTheme="minorHAnsi" w:hAnsiTheme="minorHAnsi" w:cstheme="minorHAnsi"/>
                <w:b w:val="0"/>
                <w:sz w:val="19"/>
                <w:szCs w:val="19"/>
              </w:rPr>
              <w:t>our Institution</w:t>
            </w:r>
            <w:r>
              <w:rPr>
                <w:rFonts w:asciiTheme="minorHAnsi" w:hAnsiTheme="minorHAnsi" w:cstheme="minorHAnsi"/>
                <w:b w:val="0"/>
                <w:sz w:val="19"/>
                <w:szCs w:val="19"/>
              </w:rPr>
              <w:t xml:space="preserve"> athletics tickets</w:t>
            </w:r>
          </w:p>
        </w:tc>
      </w:tr>
    </w:tbl>
    <w:p w:rsidR="003A07E8" w:rsidRDefault="00F77E43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>
        <w:rPr>
          <w:rFonts w:asciiTheme="minorHAnsi" w:hAnsiTheme="minorHAnsi" w:cstheme="minorHAnsi"/>
          <w:b w:val="0"/>
          <w:sz w:val="19"/>
          <w:szCs w:val="19"/>
        </w:rPr>
        <w:t>We are</w:t>
      </w:r>
      <w:r w:rsidR="003A07E8" w:rsidRPr="005004AB">
        <w:rPr>
          <w:rFonts w:asciiTheme="minorHAnsi" w:hAnsiTheme="minorHAnsi" w:cstheme="minorHAnsi"/>
          <w:b w:val="0"/>
          <w:sz w:val="19"/>
          <w:szCs w:val="19"/>
        </w:rPr>
        <w:t xml:space="preserve"> responsible for the actions of </w:t>
      </w:r>
      <w:r w:rsidR="00124646">
        <w:rPr>
          <w:rFonts w:asciiTheme="minorHAnsi" w:hAnsiTheme="minorHAnsi" w:cstheme="minorHAnsi"/>
          <w:b w:val="0"/>
          <w:sz w:val="19"/>
          <w:szCs w:val="19"/>
        </w:rPr>
        <w:t>our</w:t>
      </w:r>
      <w:r w:rsidR="003A07E8" w:rsidRPr="005004AB">
        <w:rPr>
          <w:rFonts w:asciiTheme="minorHAnsi" w:hAnsiTheme="minorHAnsi" w:cstheme="minorHAnsi"/>
          <w:b w:val="0"/>
          <w:sz w:val="19"/>
          <w:szCs w:val="19"/>
        </w:rPr>
        <w:t xml:space="preserve"> boosters</w:t>
      </w:r>
    </w:p>
    <w:p w:rsidR="003A07E8" w:rsidRPr="00A0019C" w:rsidRDefault="003A07E8" w:rsidP="003A07E8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6"/>
          <w:szCs w:val="16"/>
        </w:rPr>
      </w:pPr>
    </w:p>
    <w:p w:rsidR="003A07E8" w:rsidRPr="009754D6" w:rsidRDefault="003A07E8" w:rsidP="003A07E8">
      <w:pPr>
        <w:pStyle w:val="Heading2"/>
        <w:pBdr>
          <w:right w:val="single" w:sz="4" w:space="0" w:color="auto"/>
        </w:pBdr>
        <w:shd w:val="clear" w:color="auto" w:fill="C0C0C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“Favored” Booster</w:t>
      </w:r>
    </w:p>
    <w:p w:rsidR="003A07E8" w:rsidRPr="003E72B3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 w:val="0"/>
          <w:sz w:val="19"/>
          <w:szCs w:val="19"/>
        </w:rPr>
      </w:pPr>
      <w:r w:rsidRPr="003E72B3">
        <w:rPr>
          <w:rFonts w:asciiTheme="minorHAnsi" w:hAnsiTheme="minorHAnsi" w:cstheme="minorHAnsi"/>
          <w:b w:val="0"/>
          <w:sz w:val="19"/>
          <w:szCs w:val="19"/>
        </w:rPr>
        <w:t xml:space="preserve">Individuals who receive </w:t>
      </w:r>
      <w:r w:rsidRPr="003E72B3">
        <w:rPr>
          <w:rFonts w:asciiTheme="minorHAnsi" w:hAnsiTheme="minorHAnsi" w:cstheme="minorHAnsi"/>
          <w:b w:val="0"/>
          <w:sz w:val="19"/>
          <w:szCs w:val="19"/>
          <w:u w:val="single"/>
        </w:rPr>
        <w:t>favored/special</w:t>
      </w:r>
      <w:r w:rsidRPr="003E72B3">
        <w:rPr>
          <w:rFonts w:asciiTheme="minorHAnsi" w:hAnsiTheme="minorHAnsi" w:cstheme="minorHAnsi"/>
          <w:b w:val="0"/>
          <w:sz w:val="19"/>
          <w:szCs w:val="19"/>
        </w:rPr>
        <w:t xml:space="preserve"> access and ‘insider’ status, frequently in exchange for financial support, </w:t>
      </w:r>
      <w:r>
        <w:rPr>
          <w:rFonts w:asciiTheme="minorHAnsi" w:hAnsiTheme="minorHAnsi" w:cstheme="minorHAnsi"/>
          <w:b w:val="0"/>
          <w:sz w:val="19"/>
          <w:szCs w:val="19"/>
        </w:rPr>
        <w:t>will be treated differently than</w:t>
      </w:r>
      <w:r w:rsidRPr="003E72B3">
        <w:rPr>
          <w:rFonts w:asciiTheme="minorHAnsi" w:hAnsiTheme="minorHAnsi" w:cstheme="minorHAnsi"/>
          <w:b w:val="0"/>
          <w:sz w:val="19"/>
          <w:szCs w:val="19"/>
        </w:rPr>
        <w:t xml:space="preserve"> the typical </w:t>
      </w:r>
      <w:r>
        <w:rPr>
          <w:rFonts w:asciiTheme="minorHAnsi" w:hAnsiTheme="minorHAnsi" w:cstheme="minorHAnsi"/>
          <w:b w:val="0"/>
          <w:sz w:val="19"/>
          <w:szCs w:val="19"/>
        </w:rPr>
        <w:t>booster</w:t>
      </w:r>
      <w:r w:rsidRPr="003E72B3">
        <w:rPr>
          <w:rFonts w:asciiTheme="minorHAnsi" w:hAnsiTheme="minorHAnsi" w:cstheme="minorHAnsi"/>
          <w:b w:val="0"/>
          <w:sz w:val="19"/>
          <w:szCs w:val="19"/>
        </w:rPr>
        <w:t>.</w:t>
      </w:r>
    </w:p>
    <w:p w:rsidR="00B9610C" w:rsidRPr="003E72B3" w:rsidRDefault="00B9610C" w:rsidP="00B9610C">
      <w:pPr>
        <w:pStyle w:val="ListParagraph"/>
        <w:autoSpaceDE w:val="0"/>
        <w:autoSpaceDN w:val="0"/>
        <w:adjustRightInd w:val="0"/>
        <w:spacing w:line="276" w:lineRule="auto"/>
        <w:ind w:left="360" w:hanging="360"/>
        <w:rPr>
          <w:rFonts w:asciiTheme="minorHAnsi" w:hAnsiTheme="minorHAnsi" w:cstheme="minorHAnsi"/>
          <w:b w:val="0"/>
          <w:sz w:val="8"/>
          <w:szCs w:val="8"/>
        </w:rPr>
      </w:pPr>
    </w:p>
    <w:p w:rsidR="00B9610C" w:rsidRPr="00B9610C" w:rsidRDefault="00B9610C" w:rsidP="00B9610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 w:val="0"/>
          <w:sz w:val="19"/>
          <w:szCs w:val="19"/>
        </w:rPr>
      </w:pPr>
      <w:r w:rsidRPr="00B9610C">
        <w:rPr>
          <w:rFonts w:asciiTheme="minorHAnsi" w:hAnsiTheme="minorHAnsi" w:cstheme="minorHAnsi"/>
          <w:b w:val="0"/>
          <w:sz w:val="19"/>
          <w:szCs w:val="19"/>
        </w:rPr>
        <w:t xml:space="preserve">Greater </w:t>
      </w:r>
      <w:r w:rsidR="0085387E">
        <w:rPr>
          <w:rFonts w:asciiTheme="minorHAnsi" w:hAnsiTheme="minorHAnsi" w:cstheme="minorHAnsi"/>
          <w:b w:val="0"/>
          <w:sz w:val="19"/>
          <w:szCs w:val="19"/>
        </w:rPr>
        <w:t>Institution</w:t>
      </w:r>
      <w:r w:rsidRPr="00B9610C">
        <w:rPr>
          <w:rFonts w:asciiTheme="minorHAnsi" w:hAnsiTheme="minorHAnsi" w:cstheme="minorHAnsi"/>
          <w:b w:val="0"/>
          <w:sz w:val="19"/>
          <w:szCs w:val="19"/>
        </w:rPr>
        <w:t xml:space="preserve"> obligation to monitor “Favored” Boosters as there is increased accountability for any misconduct by a “Favored” Booster.</w:t>
      </w:r>
    </w:p>
    <w:p w:rsidR="003A07E8" w:rsidRPr="00822783" w:rsidRDefault="003A07E8" w:rsidP="003A07E8">
      <w:pPr>
        <w:pStyle w:val="ListParagraph"/>
        <w:autoSpaceDE w:val="0"/>
        <w:autoSpaceDN w:val="0"/>
        <w:adjustRightInd w:val="0"/>
        <w:ind w:left="180"/>
        <w:rPr>
          <w:rFonts w:asciiTheme="minorHAnsi" w:hAnsiTheme="minorHAnsi" w:cstheme="minorHAnsi"/>
          <w:b w:val="0"/>
          <w:color w:val="000000"/>
          <w:sz w:val="16"/>
          <w:szCs w:val="16"/>
        </w:rPr>
      </w:pPr>
    </w:p>
    <w:p w:rsidR="003A07E8" w:rsidRPr="009754D6" w:rsidRDefault="003A07E8" w:rsidP="003A07E8">
      <w:pPr>
        <w:pStyle w:val="Heading2"/>
        <w:pBdr>
          <w:right w:val="single" w:sz="4" w:space="0" w:color="auto"/>
        </w:pBdr>
        <w:shd w:val="clear" w:color="auto" w:fill="C0C0C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Boosters &amp; Recruiting</w:t>
      </w:r>
    </w:p>
    <w:p w:rsidR="003A07E8" w:rsidRPr="005004AB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</w:pPr>
      <w:r w:rsidRPr="005004AB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Boosters should </w:t>
      </w:r>
      <w:r w:rsidRPr="005004AB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>not</w:t>
      </w:r>
      <w:r w:rsidRPr="005004AB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 be brought into a situation where they will come into contact with a </w:t>
      </w:r>
      <w:r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>prospect</w:t>
      </w:r>
      <w:r w:rsidRPr="005004AB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 and/or his/her family</w:t>
      </w:r>
    </w:p>
    <w:p w:rsidR="003A07E8" w:rsidRPr="005004AB" w:rsidRDefault="003A07E8" w:rsidP="003A07E8">
      <w:pPr>
        <w:pStyle w:val="ListParagraph"/>
        <w:rPr>
          <w:rFonts w:asciiTheme="minorHAnsi" w:hAnsiTheme="minorHAnsi" w:cstheme="minorHAnsi"/>
          <w:b w:val="0"/>
          <w:bCs/>
          <w:color w:val="000000"/>
          <w:sz w:val="8"/>
          <w:szCs w:val="8"/>
        </w:rPr>
      </w:pPr>
    </w:p>
    <w:p w:rsidR="003A07E8" w:rsidRPr="006E7A35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</w:pPr>
      <w:r w:rsidRPr="006E7A35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Boosters may not interact with prospects and/or their families (i.e., in-person, telephone, social media, etc.)</w:t>
      </w:r>
    </w:p>
    <w:p w:rsidR="006B33CC" w:rsidRPr="00A0019C" w:rsidRDefault="006B33CC" w:rsidP="006B33CC">
      <w:pPr>
        <w:pStyle w:val="ListParagraph"/>
        <w:autoSpaceDE w:val="0"/>
        <w:autoSpaceDN w:val="0"/>
        <w:adjustRightInd w:val="0"/>
        <w:ind w:left="360"/>
        <w:rPr>
          <w:rFonts w:asciiTheme="minorHAnsi" w:hAnsiTheme="minorHAnsi" w:cstheme="minorHAnsi"/>
          <w:b w:val="0"/>
          <w:bCs/>
          <w:sz w:val="16"/>
          <w:szCs w:val="16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Extra Benefits</w:t>
      </w:r>
    </w:p>
    <w:p w:rsidR="006E7A35" w:rsidRDefault="00B9610C" w:rsidP="006E7A3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</w:pPr>
      <w:r w:rsidRPr="00B9610C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A student-athlete or recruit (or his/her friends or relatives) </w:t>
      </w:r>
      <w:r w:rsidRPr="00B9610C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>may not receive any benefit</w:t>
      </w:r>
      <w:r w:rsidRPr="00B9610C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 and/or arrangement </w:t>
      </w:r>
      <w:r w:rsidRPr="00B9610C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 xml:space="preserve">that is not generally available to the </w:t>
      </w:r>
      <w:r w:rsidR="00F77E43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>regular</w:t>
      </w:r>
      <w:r w:rsidRPr="00B9610C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 xml:space="preserve"> student body</w:t>
      </w:r>
    </w:p>
    <w:p w:rsidR="006E7A35" w:rsidRPr="006E7A35" w:rsidRDefault="006E7A35" w:rsidP="006E7A35">
      <w:pPr>
        <w:pStyle w:val="ListParagraph"/>
        <w:autoSpaceDE w:val="0"/>
        <w:autoSpaceDN w:val="0"/>
        <w:adjustRightInd w:val="0"/>
        <w:ind w:left="270"/>
        <w:rPr>
          <w:rFonts w:asciiTheme="minorHAnsi" w:hAnsiTheme="minorHAnsi" w:cstheme="minorHAnsi"/>
          <w:b w:val="0"/>
          <w:bCs/>
          <w:color w:val="000000"/>
          <w:sz w:val="8"/>
          <w:szCs w:val="8"/>
          <w:u w:val="single"/>
        </w:rPr>
      </w:pPr>
    </w:p>
    <w:p w:rsidR="006E7A35" w:rsidRPr="006E7A35" w:rsidRDefault="006E7A35" w:rsidP="006E7A35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</w:pPr>
      <w:r w:rsidRPr="006E7A35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>Some examples of extra benefits include transportation, meals, lodging, use of automobile and discounts at stores</w:t>
      </w:r>
    </w:p>
    <w:p w:rsidR="00B9610C" w:rsidRPr="00B9610C" w:rsidRDefault="00B9610C" w:rsidP="00B9610C">
      <w:pPr>
        <w:pStyle w:val="ListParagraph"/>
        <w:rPr>
          <w:rFonts w:asciiTheme="minorHAnsi" w:hAnsiTheme="minorHAnsi" w:cstheme="minorHAnsi"/>
          <w:bCs/>
          <w:color w:val="000000"/>
          <w:sz w:val="8"/>
          <w:szCs w:val="8"/>
        </w:rPr>
      </w:pPr>
      <w:bookmarkStart w:id="0" w:name="_GoBack"/>
      <w:bookmarkEnd w:id="0"/>
    </w:p>
    <w:p w:rsidR="00B9610C" w:rsidRPr="00B9610C" w:rsidRDefault="00B9610C" w:rsidP="00B961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</w:pPr>
      <w:r w:rsidRPr="00B9610C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Student-athletes or recruits should not be provided access to credentialed areas without proper credentials</w:t>
      </w:r>
    </w:p>
    <w:p w:rsidR="00C813CB" w:rsidRPr="00B9610C" w:rsidRDefault="00C813CB" w:rsidP="00C813CB">
      <w:pPr>
        <w:pStyle w:val="ListParagraph"/>
        <w:autoSpaceDE w:val="0"/>
        <w:autoSpaceDN w:val="0"/>
        <w:adjustRightInd w:val="0"/>
        <w:ind w:left="180"/>
        <w:rPr>
          <w:rFonts w:asciiTheme="minorHAnsi" w:hAnsiTheme="minorHAnsi" w:cstheme="minorHAnsi"/>
          <w:b w:val="0"/>
          <w:color w:val="000000"/>
          <w:sz w:val="16"/>
          <w:szCs w:val="16"/>
          <w:u w:val="single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Recruiting</w:t>
      </w: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Do 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  <w:t>not provide anything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 to recruits (including a ride)</w:t>
      </w:r>
    </w:p>
    <w:p w:rsidR="00C813CB" w:rsidRPr="00C813CB" w:rsidRDefault="00C813CB" w:rsidP="00C813CB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8"/>
          <w:szCs w:val="8"/>
        </w:rPr>
      </w:pP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</w:pPr>
      <w:r w:rsidRPr="00C813CB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Do not tweet about recruits and/or their visits</w:t>
      </w:r>
    </w:p>
    <w:p w:rsidR="00CC56EF" w:rsidRDefault="00CC56EF" w:rsidP="00966840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6"/>
          <w:szCs w:val="16"/>
        </w:rPr>
      </w:pPr>
    </w:p>
    <w:p w:rsidR="00CC56EF" w:rsidRDefault="00CC56EF" w:rsidP="00966840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6"/>
          <w:szCs w:val="16"/>
        </w:rPr>
      </w:pPr>
    </w:p>
    <w:p w:rsidR="00CC56EF" w:rsidRDefault="00CC56EF" w:rsidP="00966840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6"/>
          <w:szCs w:val="16"/>
        </w:rPr>
      </w:pPr>
    </w:p>
    <w:p w:rsidR="00CC56EF" w:rsidRPr="00CC56EF" w:rsidRDefault="00CC56EF" w:rsidP="00966840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6"/>
          <w:szCs w:val="16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lastRenderedPageBreak/>
        <w:t>Complimentary Admissions</w:t>
      </w:r>
    </w:p>
    <w:p w:rsidR="003A07E8" w:rsidRPr="003A07E8" w:rsidRDefault="003A07E8" w:rsidP="003A07E8">
      <w:pPr>
        <w:pStyle w:val="ListParagraph"/>
        <w:rPr>
          <w:rFonts w:asciiTheme="minorHAnsi" w:hAnsiTheme="minorHAnsi" w:cstheme="minorHAnsi"/>
          <w:color w:val="000000"/>
          <w:sz w:val="8"/>
          <w:szCs w:val="8"/>
        </w:rPr>
      </w:pPr>
    </w:p>
    <w:p w:rsidR="003A07E8" w:rsidRDefault="003A07E8" w:rsidP="003A07E8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3A07E8">
        <w:rPr>
          <w:rFonts w:asciiTheme="minorHAnsi" w:hAnsiTheme="minorHAnsi" w:cstheme="minorHAnsi"/>
          <w:color w:val="000000"/>
          <w:sz w:val="19"/>
          <w:szCs w:val="19"/>
          <w:u w:val="single"/>
        </w:rPr>
        <w:t>Student-Athletes</w:t>
      </w:r>
      <w:r w:rsidRPr="003A07E8">
        <w:rPr>
          <w:rFonts w:asciiTheme="minorHAnsi" w:hAnsiTheme="minorHAnsi" w:cstheme="minorHAnsi"/>
          <w:b w:val="0"/>
          <w:color w:val="000000"/>
          <w:sz w:val="19"/>
          <w:szCs w:val="19"/>
        </w:rPr>
        <w:t>: Four (4) complimentary admissions for the sport in which the individual participates</w:t>
      </w:r>
    </w:p>
    <w:p w:rsidR="00CC56EF" w:rsidRPr="00CC56EF" w:rsidRDefault="00CC56EF" w:rsidP="00CC56E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8"/>
          <w:szCs w:val="8"/>
        </w:rPr>
      </w:pPr>
    </w:p>
    <w:p w:rsidR="00CC56EF" w:rsidRDefault="00CC56EF" w:rsidP="00CC56EF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54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Do not ask a student-athlete to add you or any other individual to his/her complimentary admissions list</w:t>
      </w:r>
    </w:p>
    <w:p w:rsidR="00CC56EF" w:rsidRPr="00C813CB" w:rsidRDefault="00CC56EF" w:rsidP="00CC56EF">
      <w:pPr>
        <w:pStyle w:val="ListParagraph"/>
        <w:autoSpaceDE w:val="0"/>
        <w:autoSpaceDN w:val="0"/>
        <w:adjustRightInd w:val="0"/>
        <w:ind w:left="540" w:hanging="270"/>
        <w:rPr>
          <w:rFonts w:asciiTheme="minorHAnsi" w:hAnsiTheme="minorHAnsi" w:cstheme="minorHAnsi"/>
          <w:b w:val="0"/>
          <w:color w:val="000000"/>
          <w:sz w:val="8"/>
          <w:szCs w:val="8"/>
        </w:rPr>
      </w:pPr>
    </w:p>
    <w:p w:rsidR="00CC56EF" w:rsidRDefault="00CC56EF" w:rsidP="00CC56EF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54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Never purchase tickets from a student-athlete</w:t>
      </w:r>
    </w:p>
    <w:p w:rsidR="003A07E8" w:rsidRPr="00CC56EF" w:rsidRDefault="003A07E8" w:rsidP="003A07E8">
      <w:pPr>
        <w:pStyle w:val="ListParagraph"/>
        <w:rPr>
          <w:rFonts w:asciiTheme="minorHAnsi" w:hAnsiTheme="minorHAnsi" w:cstheme="minorHAnsi"/>
          <w:b w:val="0"/>
          <w:color w:val="000000"/>
          <w:sz w:val="12"/>
          <w:szCs w:val="12"/>
        </w:rPr>
      </w:pPr>
    </w:p>
    <w:p w:rsidR="00CC56EF" w:rsidRDefault="003A07E8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</w:pPr>
      <w:r>
        <w:rPr>
          <w:rFonts w:asciiTheme="minorHAnsi" w:hAnsiTheme="minorHAnsi" w:cstheme="minorHAnsi"/>
          <w:color w:val="000000"/>
          <w:sz w:val="19"/>
          <w:szCs w:val="19"/>
          <w:u w:val="single"/>
        </w:rPr>
        <w:t>Prospects</w:t>
      </w:r>
      <w:r w:rsidRPr="003A07E8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: Three (3) complimentary admissions to a home athletics event in the </w:t>
      </w:r>
      <w:r w:rsidRPr="00CC56EF"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  <w:t>general seating area</w:t>
      </w:r>
    </w:p>
    <w:p w:rsidR="00CC56EF" w:rsidRPr="00CC56EF" w:rsidRDefault="00CC56EF" w:rsidP="00CC56EF">
      <w:pPr>
        <w:pStyle w:val="ListParagraph"/>
        <w:rPr>
          <w:rFonts w:asciiTheme="minorHAnsi" w:hAnsiTheme="minorHAnsi" w:cstheme="minorHAnsi"/>
          <w:color w:val="000000"/>
          <w:sz w:val="8"/>
          <w:szCs w:val="8"/>
        </w:rPr>
      </w:pPr>
    </w:p>
    <w:p w:rsidR="003A07E8" w:rsidRPr="003A07E8" w:rsidRDefault="003A07E8" w:rsidP="00CC56EF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54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3A07E8">
        <w:rPr>
          <w:rFonts w:asciiTheme="minorHAnsi" w:hAnsiTheme="minorHAnsi" w:cstheme="minorHAnsi"/>
          <w:b w:val="0"/>
          <w:color w:val="000000"/>
          <w:sz w:val="19"/>
          <w:szCs w:val="19"/>
        </w:rPr>
        <w:t>A non-traditional family (e.g., divorce, separation) may receive up to two additional tickets for parents</w:t>
      </w:r>
    </w:p>
    <w:p w:rsidR="003A07E8" w:rsidRPr="003A07E8" w:rsidRDefault="003A07E8" w:rsidP="00CC56EF">
      <w:pPr>
        <w:pStyle w:val="ListParagraph"/>
        <w:ind w:left="540" w:hanging="270"/>
        <w:rPr>
          <w:rFonts w:asciiTheme="minorHAnsi" w:hAnsiTheme="minorHAnsi" w:cstheme="minorHAnsi"/>
          <w:b w:val="0"/>
          <w:color w:val="000000"/>
          <w:sz w:val="8"/>
          <w:szCs w:val="8"/>
        </w:rPr>
      </w:pPr>
    </w:p>
    <w:p w:rsidR="003A07E8" w:rsidRPr="00CC56EF" w:rsidRDefault="003A07E8" w:rsidP="00CC56EF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54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A0019C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May </w:t>
      </w:r>
      <w:r w:rsidRPr="00A0019C">
        <w:rPr>
          <w:rFonts w:asciiTheme="minorHAnsi" w:hAnsiTheme="minorHAnsi" w:cstheme="minorHAnsi"/>
          <w:color w:val="000000"/>
          <w:sz w:val="19"/>
          <w:szCs w:val="19"/>
          <w:u w:val="single"/>
        </w:rPr>
        <w:t>reserve additional tickets</w:t>
      </w:r>
      <w:r w:rsidRPr="00A0019C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 for </w:t>
      </w:r>
      <w:r w:rsidRPr="00A0019C">
        <w:rPr>
          <w:rFonts w:asciiTheme="minorHAnsi" w:hAnsiTheme="minorHAnsi" w:cstheme="minorHAnsi"/>
          <w:color w:val="000000"/>
          <w:sz w:val="19"/>
          <w:szCs w:val="19"/>
          <w:u w:val="single"/>
        </w:rPr>
        <w:t>official visits ONLY</w:t>
      </w:r>
    </w:p>
    <w:p w:rsidR="00CC56EF" w:rsidRPr="00CC56EF" w:rsidRDefault="00CC56EF" w:rsidP="00CC56EF">
      <w:pPr>
        <w:pStyle w:val="ListParagraph"/>
        <w:rPr>
          <w:rFonts w:asciiTheme="minorHAnsi" w:hAnsiTheme="minorHAnsi" w:cstheme="minorHAnsi"/>
          <w:b w:val="0"/>
          <w:color w:val="000000"/>
          <w:sz w:val="12"/>
          <w:szCs w:val="12"/>
        </w:rPr>
      </w:pPr>
    </w:p>
    <w:p w:rsidR="00CC56EF" w:rsidRPr="00CC56EF" w:rsidRDefault="00CC56EF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</w:pPr>
      <w:r w:rsidRPr="00CC56EF">
        <w:rPr>
          <w:rFonts w:asciiTheme="minorHAnsi" w:hAnsiTheme="minorHAnsi" w:cstheme="minorHAnsi"/>
          <w:b w:val="0"/>
          <w:color w:val="000000"/>
          <w:sz w:val="19"/>
          <w:szCs w:val="19"/>
        </w:rPr>
        <w:t>Pass list only (no hard tickets); ID required</w:t>
      </w:r>
    </w:p>
    <w:p w:rsidR="00CC56EF" w:rsidRPr="00CC56EF" w:rsidRDefault="00CC56EF" w:rsidP="00CC56EF">
      <w:pPr>
        <w:pStyle w:val="ListParagraph"/>
        <w:autoSpaceDE w:val="0"/>
        <w:autoSpaceDN w:val="0"/>
        <w:adjustRightInd w:val="0"/>
        <w:ind w:left="270"/>
        <w:rPr>
          <w:rFonts w:asciiTheme="minorHAnsi" w:hAnsiTheme="minorHAnsi" w:cstheme="minorHAnsi"/>
          <w:b w:val="0"/>
          <w:color w:val="000000"/>
          <w:sz w:val="12"/>
          <w:szCs w:val="12"/>
          <w:u w:val="single"/>
        </w:rPr>
      </w:pPr>
    </w:p>
    <w:p w:rsidR="00CC56EF" w:rsidRPr="00CC56EF" w:rsidRDefault="00CC56EF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</w:pPr>
      <w:r w:rsidRPr="00CC56EF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Access to special areas such as the bench, press box or suites is </w:t>
      </w:r>
      <w:r w:rsidRPr="00CC56EF">
        <w:rPr>
          <w:rFonts w:asciiTheme="minorHAnsi" w:hAnsiTheme="minorHAnsi" w:cstheme="minorHAnsi"/>
          <w:b w:val="0"/>
          <w:bCs/>
          <w:color w:val="000000"/>
          <w:sz w:val="19"/>
          <w:szCs w:val="19"/>
          <w:u w:val="single"/>
        </w:rPr>
        <w:t>prohibited at all times</w:t>
      </w:r>
      <w:r w:rsidRPr="00CC56EF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 xml:space="preserve"> (including intermission)</w:t>
      </w:r>
    </w:p>
    <w:p w:rsidR="00CC56EF" w:rsidRPr="00CC56EF" w:rsidRDefault="00CC56EF" w:rsidP="00CC56EF">
      <w:pPr>
        <w:pStyle w:val="ListParagraph"/>
        <w:autoSpaceDE w:val="0"/>
        <w:autoSpaceDN w:val="0"/>
        <w:adjustRightInd w:val="0"/>
        <w:ind w:left="270"/>
        <w:rPr>
          <w:rFonts w:asciiTheme="minorHAnsi" w:hAnsiTheme="minorHAnsi" w:cstheme="minorHAnsi"/>
          <w:b w:val="0"/>
          <w:color w:val="000000"/>
          <w:sz w:val="12"/>
          <w:szCs w:val="12"/>
          <w:u w:val="single"/>
        </w:rPr>
      </w:pPr>
    </w:p>
    <w:p w:rsidR="00CC56EF" w:rsidRPr="00CC56EF" w:rsidRDefault="00CC56EF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</w:pPr>
      <w:r w:rsidRPr="00CC56EF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Special/Handicap Seating: </w:t>
      </w:r>
      <w:r w:rsidRPr="00CC56EF">
        <w:rPr>
          <w:rFonts w:asciiTheme="minorHAnsi" w:hAnsiTheme="minorHAnsi" w:cstheme="minorHAnsi"/>
          <w:b w:val="0"/>
          <w:bCs/>
          <w:color w:val="000000"/>
          <w:sz w:val="19"/>
          <w:szCs w:val="19"/>
        </w:rPr>
        <w:t>May only be provided in a manner consistent with institutional policies</w:t>
      </w:r>
    </w:p>
    <w:p w:rsidR="00A0019C" w:rsidRPr="00CC56EF" w:rsidRDefault="00A0019C" w:rsidP="00C813CB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12"/>
          <w:szCs w:val="12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Autographs</w:t>
      </w:r>
    </w:p>
    <w:p w:rsidR="008B1CF7" w:rsidRDefault="00C813CB" w:rsidP="008B1CF7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Do 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  <w:t>not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 facilitate autograph signing for individuals outside of the athletics department</w:t>
      </w:r>
    </w:p>
    <w:p w:rsidR="008B1CF7" w:rsidRDefault="008B1CF7" w:rsidP="008B1CF7">
      <w:pPr>
        <w:pStyle w:val="ListParagraph"/>
        <w:autoSpaceDE w:val="0"/>
        <w:autoSpaceDN w:val="0"/>
        <w:adjustRightInd w:val="0"/>
        <w:ind w:left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</w:p>
    <w:p w:rsidR="00C813CB" w:rsidRPr="008B1CF7" w:rsidRDefault="00C813CB" w:rsidP="008B1CF7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8B1CF7">
        <w:rPr>
          <w:rFonts w:asciiTheme="minorHAnsi" w:hAnsiTheme="minorHAnsi" w:cstheme="minorHAnsi"/>
          <w:b w:val="0"/>
          <w:color w:val="000000"/>
          <w:sz w:val="19"/>
          <w:szCs w:val="19"/>
        </w:rPr>
        <w:t>Individuals interested in autographs should attend Fan Days</w:t>
      </w:r>
    </w:p>
    <w:p w:rsidR="00F77E43" w:rsidRPr="00F77E43" w:rsidRDefault="00F77E43" w:rsidP="00F77E43">
      <w:pPr>
        <w:pStyle w:val="ListParagraph"/>
        <w:rPr>
          <w:rFonts w:asciiTheme="minorHAnsi" w:hAnsiTheme="minorHAnsi" w:cstheme="minorHAnsi"/>
          <w:bCs/>
          <w:color w:val="000000"/>
          <w:sz w:val="12"/>
          <w:szCs w:val="12"/>
        </w:rPr>
      </w:pPr>
    </w:p>
    <w:p w:rsidR="00F77E43" w:rsidRPr="00F77E43" w:rsidRDefault="00F77E43" w:rsidP="00F77E43">
      <w:pPr>
        <w:pStyle w:val="ListParagraph"/>
        <w:autoSpaceDE w:val="0"/>
        <w:autoSpaceDN w:val="0"/>
        <w:adjustRightInd w:val="0"/>
        <w:ind w:left="270"/>
        <w:rPr>
          <w:rFonts w:asciiTheme="minorHAnsi" w:hAnsiTheme="minorHAnsi" w:cstheme="minorHAnsi"/>
          <w:bCs/>
          <w:color w:val="000000"/>
          <w:sz w:val="12"/>
          <w:szCs w:val="12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Gambling on NCAA-sponsored Sports</w:t>
      </w: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Staff members are 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  <w:u w:val="single"/>
        </w:rPr>
        <w:t>prohibited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 from gambling or wagering on any sport that the NCAA sponsors (professional or amateur equivalent) </w:t>
      </w:r>
    </w:p>
    <w:p w:rsidR="00C813CB" w:rsidRPr="00C813CB" w:rsidRDefault="00C813CB" w:rsidP="00C813CB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8"/>
          <w:szCs w:val="8"/>
        </w:rPr>
      </w:pP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Ban includes fantasy leagues for money or prizes (when you put something on the line)</w:t>
      </w:r>
    </w:p>
    <w:p w:rsidR="00C813CB" w:rsidRPr="00C813CB" w:rsidRDefault="00C813CB" w:rsidP="00C813CB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8"/>
          <w:szCs w:val="8"/>
        </w:rPr>
      </w:pP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</w:pPr>
      <w:r w:rsidRPr="00C813CB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Do not provide performance-related or medical information on student-athletes to anyone outside of the athletics department</w:t>
      </w:r>
    </w:p>
    <w:p w:rsidR="00C813CB" w:rsidRPr="00C813CB" w:rsidRDefault="00C813CB" w:rsidP="00C813CB">
      <w:pPr>
        <w:pStyle w:val="ListParagraph"/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8"/>
          <w:szCs w:val="8"/>
        </w:rPr>
      </w:pP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</w:pPr>
      <w:r w:rsidRPr="00C813CB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Gambling can result in an employee’s termination</w:t>
      </w:r>
    </w:p>
    <w:p w:rsidR="00C813CB" w:rsidRPr="00CC56EF" w:rsidRDefault="00C813CB" w:rsidP="00C813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color w:val="000000"/>
          <w:sz w:val="12"/>
          <w:szCs w:val="12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Unethical Conduct</w:t>
      </w:r>
    </w:p>
    <w:p w:rsidR="00C813CB" w:rsidRPr="00C813CB" w:rsidRDefault="00C813CB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Failure to provide truthful information to </w:t>
      </w:r>
      <w:r w:rsidR="00C73F24">
        <w:rPr>
          <w:rFonts w:asciiTheme="minorHAnsi" w:hAnsiTheme="minorHAnsi" w:cstheme="minorHAnsi"/>
          <w:b w:val="0"/>
          <w:color w:val="000000"/>
          <w:sz w:val="19"/>
          <w:szCs w:val="19"/>
        </w:rPr>
        <w:t xml:space="preserve">the institution </w:t>
      </w: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or the NCAA</w:t>
      </w:r>
    </w:p>
    <w:p w:rsidR="00C813CB" w:rsidRPr="00C813CB" w:rsidRDefault="00C813CB" w:rsidP="00CC56EF">
      <w:pPr>
        <w:pStyle w:val="ListParagraph"/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b w:val="0"/>
          <w:color w:val="000000"/>
          <w:sz w:val="8"/>
          <w:szCs w:val="8"/>
        </w:rPr>
      </w:pPr>
    </w:p>
    <w:p w:rsidR="00C813CB" w:rsidRPr="00C813CB" w:rsidRDefault="00C813CB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Knowingly providing extra benefits</w:t>
      </w:r>
    </w:p>
    <w:p w:rsidR="00C813CB" w:rsidRPr="00C813CB" w:rsidRDefault="00C813CB" w:rsidP="00CC56EF">
      <w:pPr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color w:val="000000"/>
          <w:sz w:val="8"/>
          <w:szCs w:val="8"/>
        </w:rPr>
      </w:pPr>
    </w:p>
    <w:p w:rsidR="00C813CB" w:rsidRPr="00C813CB" w:rsidRDefault="00C813CB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bCs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Academic fraud</w:t>
      </w:r>
    </w:p>
    <w:p w:rsidR="00C813CB" w:rsidRPr="00C813CB" w:rsidRDefault="00C813CB" w:rsidP="00CC56EF">
      <w:pPr>
        <w:autoSpaceDE w:val="0"/>
        <w:autoSpaceDN w:val="0"/>
        <w:adjustRightInd w:val="0"/>
        <w:ind w:left="274" w:hanging="274"/>
        <w:rPr>
          <w:rFonts w:asciiTheme="minorHAnsi" w:hAnsiTheme="minorHAnsi" w:cstheme="minorHAnsi"/>
          <w:bCs/>
          <w:color w:val="000000"/>
          <w:sz w:val="8"/>
          <w:szCs w:val="8"/>
        </w:rPr>
      </w:pPr>
    </w:p>
    <w:p w:rsidR="00C813CB" w:rsidRPr="00C813CB" w:rsidRDefault="00C813CB" w:rsidP="00CC56E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4" w:hanging="274"/>
        <w:rPr>
          <w:rFonts w:asciiTheme="minorHAnsi" w:hAnsiTheme="minorHAnsi" w:cstheme="minorHAnsi"/>
        </w:rPr>
      </w:pPr>
      <w:r w:rsidRPr="00C813CB">
        <w:rPr>
          <w:rFonts w:asciiTheme="minorHAnsi" w:hAnsiTheme="minorHAnsi" w:cstheme="minorHAnsi"/>
          <w:bCs/>
          <w:color w:val="000000"/>
          <w:sz w:val="19"/>
          <w:szCs w:val="19"/>
          <w:u w:val="single"/>
        </w:rPr>
        <w:t>A violation of NCAA Bylaw 10.1 (Unethical Conduct) will result in an employee’s termination as well as further NCAA repercussions</w:t>
      </w:r>
    </w:p>
    <w:p w:rsidR="00C813CB" w:rsidRPr="00CC56EF" w:rsidRDefault="00C813CB" w:rsidP="00C813CB">
      <w:pPr>
        <w:pStyle w:val="ListParagraph"/>
        <w:rPr>
          <w:rFonts w:asciiTheme="minorHAnsi" w:hAnsiTheme="minorHAnsi" w:cstheme="minorHAnsi"/>
          <w:sz w:val="12"/>
          <w:szCs w:val="12"/>
        </w:rPr>
      </w:pPr>
    </w:p>
    <w:p w:rsidR="00C813CB" w:rsidRPr="00C813CB" w:rsidRDefault="00C813CB" w:rsidP="00C813CB">
      <w:pPr>
        <w:pStyle w:val="Heading2"/>
        <w:pBdr>
          <w:right w:val="single" w:sz="4" w:space="0" w:color="auto"/>
        </w:pBdr>
        <w:shd w:val="clear" w:color="auto" w:fill="C0C0C0"/>
        <w:rPr>
          <w:rFonts w:asciiTheme="minorHAnsi" w:hAnsiTheme="minorHAnsi" w:cstheme="minorHAnsi"/>
          <w:sz w:val="22"/>
          <w:szCs w:val="22"/>
        </w:rPr>
      </w:pPr>
      <w:r w:rsidRPr="00C813CB">
        <w:rPr>
          <w:rFonts w:asciiTheme="minorHAnsi" w:hAnsiTheme="minorHAnsi" w:cstheme="minorHAnsi"/>
          <w:sz w:val="22"/>
          <w:szCs w:val="22"/>
        </w:rPr>
        <w:t>Tobacco</w:t>
      </w:r>
    </w:p>
    <w:p w:rsidR="00C813CB" w:rsidRP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Prohibited during practice and competition and in any athletics facilities</w:t>
      </w:r>
    </w:p>
    <w:p w:rsidR="00C813CB" w:rsidRDefault="00C813CB" w:rsidP="00C813CB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270" w:hanging="270"/>
        <w:rPr>
          <w:rFonts w:asciiTheme="minorHAnsi" w:hAnsiTheme="minorHAnsi" w:cstheme="minorHAnsi"/>
          <w:b w:val="0"/>
          <w:color w:val="000000"/>
          <w:sz w:val="19"/>
          <w:szCs w:val="19"/>
        </w:rPr>
      </w:pPr>
      <w:r w:rsidRPr="00C813CB">
        <w:rPr>
          <w:rFonts w:asciiTheme="minorHAnsi" w:hAnsiTheme="minorHAnsi" w:cstheme="minorHAnsi"/>
          <w:b w:val="0"/>
          <w:color w:val="000000"/>
          <w:sz w:val="19"/>
          <w:szCs w:val="19"/>
        </w:rPr>
        <w:t>Disqualified for the remainder of that practice or competition</w:t>
      </w:r>
    </w:p>
    <w:sectPr w:rsidR="00C813CB" w:rsidSect="008B3487">
      <w:headerReference w:type="default" r:id="rId7"/>
      <w:footerReference w:type="default" r:id="rId8"/>
      <w:pgSz w:w="12240" w:h="15840"/>
      <w:pgMar w:top="1440" w:right="720" w:bottom="720" w:left="720" w:header="720" w:footer="432" w:gutter="0"/>
      <w:cols w:num="2" w:sep="1" w:space="3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DAC" w:rsidRDefault="00F41DAC" w:rsidP="00BA0278">
      <w:r>
        <w:separator/>
      </w:r>
    </w:p>
  </w:endnote>
  <w:endnote w:type="continuationSeparator" w:id="0">
    <w:p w:rsidR="00F41DAC" w:rsidRDefault="00F41DAC" w:rsidP="00BA0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40" w:rsidRPr="00953695" w:rsidRDefault="00966840" w:rsidP="00953695">
    <w:pPr>
      <w:pStyle w:val="Default"/>
      <w:jc w:val="center"/>
      <w:rPr>
        <w:rFonts w:asciiTheme="minorHAnsi" w:hAnsiTheme="minorHAnsi" w:cstheme="minorHAnsi"/>
        <w:sz w:val="16"/>
        <w:szCs w:val="16"/>
      </w:rPr>
    </w:pPr>
    <w:r w:rsidRPr="00953695">
      <w:rPr>
        <w:rFonts w:asciiTheme="minorHAnsi" w:hAnsiTheme="minorHAnsi" w:cstheme="minorHAnsi"/>
        <w:b/>
        <w:bCs/>
        <w:sz w:val="16"/>
        <w:szCs w:val="16"/>
      </w:rPr>
      <w:t>Athletics Compliance Office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DAC" w:rsidRDefault="00F41DAC" w:rsidP="00BA0278">
      <w:r>
        <w:separator/>
      </w:r>
    </w:p>
  </w:footnote>
  <w:footnote w:type="continuationSeparator" w:id="0">
    <w:p w:rsidR="00F41DAC" w:rsidRDefault="00F41DAC" w:rsidP="00BA02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40" w:rsidRPr="00BA0278" w:rsidRDefault="00966840" w:rsidP="00BA0278">
    <w:pPr>
      <w:pStyle w:val="Header"/>
      <w:pBdr>
        <w:bottom w:val="single" w:sz="12" w:space="2" w:color="auto"/>
      </w:pBdr>
      <w:ind w:left="-90" w:right="882"/>
      <w:rPr>
        <w:rFonts w:asciiTheme="minorHAnsi" w:hAnsiTheme="minorHAnsi" w:cstheme="minorHAnsi"/>
        <w:b/>
      </w:rPr>
    </w:pPr>
  </w:p>
  <w:p w:rsidR="00CC56EF" w:rsidRDefault="00966840" w:rsidP="00BA0278">
    <w:pPr>
      <w:pStyle w:val="Header"/>
      <w:ind w:left="-90" w:right="864"/>
      <w:jc w:val="both"/>
      <w:rPr>
        <w:rFonts w:asciiTheme="minorHAnsi" w:hAnsiTheme="minorHAnsi" w:cstheme="minorHAnsi"/>
        <w:b/>
      </w:rPr>
    </w:pPr>
    <w:r w:rsidRPr="00BA0278">
      <w:rPr>
        <w:rFonts w:asciiTheme="minorHAnsi" w:hAnsiTheme="minorHAnsi" w:cstheme="minorHAnsi"/>
        <w:sz w:val="20"/>
      </w:rPr>
      <w:t xml:space="preserve">Athletics Compliance Office </w:t>
    </w:r>
    <w:r w:rsidRPr="00BA0278">
      <w:rPr>
        <w:rFonts w:asciiTheme="minorHAnsi" w:hAnsiTheme="minorHAnsi" w:cstheme="minorHAnsi"/>
        <w:sz w:val="20"/>
      </w:rPr>
      <w:tab/>
      <w:t xml:space="preserve">                                    </w:t>
    </w:r>
    <w:r>
      <w:rPr>
        <w:rFonts w:asciiTheme="minorHAnsi" w:hAnsiTheme="minorHAnsi" w:cstheme="minorHAnsi"/>
        <w:sz w:val="20"/>
      </w:rPr>
      <w:t xml:space="preserve">            </w:t>
    </w:r>
    <w:r w:rsidR="006E7A35">
      <w:rPr>
        <w:rFonts w:asciiTheme="minorHAnsi" w:hAnsiTheme="minorHAnsi" w:cstheme="minorHAnsi"/>
        <w:sz w:val="20"/>
      </w:rPr>
      <w:tab/>
      <w:t xml:space="preserve">        </w:t>
    </w:r>
    <w:r>
      <w:rPr>
        <w:rFonts w:asciiTheme="minorHAnsi" w:hAnsiTheme="minorHAnsi" w:cstheme="minorHAnsi"/>
        <w:sz w:val="20"/>
      </w:rPr>
      <w:t xml:space="preserve">  </w:t>
    </w:r>
    <w:r w:rsidR="006E7A35">
      <w:rPr>
        <w:rFonts w:asciiTheme="minorHAnsi" w:hAnsiTheme="minorHAnsi" w:cstheme="minorHAnsi"/>
        <w:b/>
      </w:rPr>
      <w:t>TICKET</w:t>
    </w:r>
    <w:r>
      <w:rPr>
        <w:rFonts w:asciiTheme="minorHAnsi" w:hAnsiTheme="minorHAnsi" w:cstheme="minorHAnsi"/>
        <w:b/>
      </w:rPr>
      <w:t xml:space="preserve"> </w:t>
    </w:r>
    <w:r w:rsidR="006E7A35">
      <w:rPr>
        <w:rFonts w:asciiTheme="minorHAnsi" w:hAnsiTheme="minorHAnsi" w:cstheme="minorHAnsi"/>
        <w:b/>
      </w:rPr>
      <w:t xml:space="preserve">OFFICE </w:t>
    </w:r>
    <w:r w:rsidRPr="00BA0278">
      <w:rPr>
        <w:rFonts w:asciiTheme="minorHAnsi" w:hAnsiTheme="minorHAnsi" w:cstheme="minorHAnsi"/>
        <w:b/>
      </w:rPr>
      <w:t xml:space="preserve">TIP SHEET </w:t>
    </w:r>
  </w:p>
  <w:p w:rsidR="00966840" w:rsidRPr="00BA0278" w:rsidRDefault="00966840" w:rsidP="00BA0278">
    <w:pPr>
      <w:pStyle w:val="Header"/>
      <w:ind w:left="-90" w:right="864"/>
      <w:jc w:val="both"/>
      <w:rPr>
        <w:rFonts w:asciiTheme="minorHAnsi" w:hAnsiTheme="minorHAnsi" w:cstheme="minorHAnsi"/>
        <w:sz w:val="16"/>
        <w:szCs w:val="16"/>
      </w:rPr>
    </w:pPr>
  </w:p>
  <w:p w:rsidR="00966840" w:rsidRPr="00BA0278" w:rsidRDefault="00966840" w:rsidP="00BA0278">
    <w:pPr>
      <w:jc w:val="both"/>
      <w:rPr>
        <w:rFonts w:asciiTheme="minorHAnsi" w:hAnsiTheme="minorHAnsi" w:cstheme="minorHAnsi"/>
        <w:sz w:val="18"/>
        <w:szCs w:val="18"/>
      </w:rPr>
    </w:pPr>
    <w:r w:rsidRPr="00BA0278">
      <w:rPr>
        <w:rFonts w:asciiTheme="minorHAnsi" w:hAnsiTheme="minorHAnsi" w:cstheme="minorHAnsi"/>
        <w:sz w:val="18"/>
        <w:szCs w:val="18"/>
      </w:rPr>
      <w:t xml:space="preserve">Please remember to contact the compliance office if you have any questions as the applicable NCAA, </w:t>
    </w:r>
    <w:r w:rsidR="00F77E43">
      <w:rPr>
        <w:rFonts w:asciiTheme="minorHAnsi" w:hAnsiTheme="minorHAnsi" w:cstheme="minorHAnsi"/>
        <w:sz w:val="18"/>
        <w:szCs w:val="18"/>
      </w:rPr>
      <w:t>NEC</w:t>
    </w:r>
    <w:r w:rsidRPr="00BA0278">
      <w:rPr>
        <w:rFonts w:asciiTheme="minorHAnsi" w:hAnsiTheme="minorHAnsi" w:cstheme="minorHAnsi"/>
        <w:sz w:val="18"/>
        <w:szCs w:val="18"/>
      </w:rPr>
      <w:t xml:space="preserve"> &amp; </w:t>
    </w:r>
    <w:r w:rsidR="00031C59">
      <w:rPr>
        <w:rFonts w:asciiTheme="minorHAnsi" w:hAnsiTheme="minorHAnsi" w:cstheme="minorHAnsi"/>
        <w:sz w:val="18"/>
        <w:szCs w:val="18"/>
      </w:rPr>
      <w:t>I</w:t>
    </w:r>
    <w:r w:rsidR="00F77E43">
      <w:rPr>
        <w:rFonts w:asciiTheme="minorHAnsi" w:hAnsiTheme="minorHAnsi" w:cstheme="minorHAnsi"/>
        <w:sz w:val="18"/>
        <w:szCs w:val="18"/>
      </w:rPr>
      <w:t xml:space="preserve">nstitutional </w:t>
    </w:r>
    <w:r w:rsidRPr="00BA0278">
      <w:rPr>
        <w:rFonts w:asciiTheme="minorHAnsi" w:hAnsiTheme="minorHAnsi" w:cstheme="minorHAnsi"/>
        <w:sz w:val="18"/>
        <w:szCs w:val="18"/>
      </w:rPr>
      <w:t>rules change over time.</w:t>
    </w:r>
  </w:p>
  <w:p w:rsidR="00966840" w:rsidRPr="00BA0278" w:rsidRDefault="00966840" w:rsidP="00BA0278">
    <w:pPr>
      <w:jc w:val="both"/>
      <w:rPr>
        <w:rFonts w:asciiTheme="minorHAnsi" w:hAnsiTheme="minorHAnsi" w:cstheme="minorHAnsi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86486"/>
    <w:multiLevelType w:val="hybridMultilevel"/>
    <w:tmpl w:val="A524DB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BA0278"/>
    <w:rsid w:val="00003947"/>
    <w:rsid w:val="00031C59"/>
    <w:rsid w:val="001223B2"/>
    <w:rsid w:val="00124646"/>
    <w:rsid w:val="002472EC"/>
    <w:rsid w:val="002A65B4"/>
    <w:rsid w:val="003A07E8"/>
    <w:rsid w:val="004932F3"/>
    <w:rsid w:val="00527108"/>
    <w:rsid w:val="005E66E2"/>
    <w:rsid w:val="00696181"/>
    <w:rsid w:val="006A3B11"/>
    <w:rsid w:val="006B33CC"/>
    <w:rsid w:val="006E3BD7"/>
    <w:rsid w:val="006E7A35"/>
    <w:rsid w:val="00703BCB"/>
    <w:rsid w:val="007834A4"/>
    <w:rsid w:val="007B10FA"/>
    <w:rsid w:val="00800F40"/>
    <w:rsid w:val="00840CB5"/>
    <w:rsid w:val="0085387E"/>
    <w:rsid w:val="00870A9F"/>
    <w:rsid w:val="00896B93"/>
    <w:rsid w:val="008B0979"/>
    <w:rsid w:val="008B1CF7"/>
    <w:rsid w:val="008B3487"/>
    <w:rsid w:val="00905B4F"/>
    <w:rsid w:val="00953695"/>
    <w:rsid w:val="00966840"/>
    <w:rsid w:val="009A79B5"/>
    <w:rsid w:val="00A0019C"/>
    <w:rsid w:val="00A650D6"/>
    <w:rsid w:val="00B9610C"/>
    <w:rsid w:val="00BA0278"/>
    <w:rsid w:val="00BD5AF7"/>
    <w:rsid w:val="00C33C73"/>
    <w:rsid w:val="00C73F24"/>
    <w:rsid w:val="00C813CB"/>
    <w:rsid w:val="00CC56EF"/>
    <w:rsid w:val="00D46338"/>
    <w:rsid w:val="00E67ACC"/>
    <w:rsid w:val="00EE04C9"/>
    <w:rsid w:val="00EE4C1C"/>
    <w:rsid w:val="00F41DAC"/>
    <w:rsid w:val="00F77E43"/>
    <w:rsid w:val="00F9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A027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0278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ormalWeb">
    <w:name w:val="Normal (Web)"/>
    <w:basedOn w:val="Normal"/>
    <w:uiPriority w:val="99"/>
    <w:rsid w:val="00BA027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A0278"/>
    <w:pPr>
      <w:ind w:left="720"/>
      <w:contextualSpacing/>
    </w:pPr>
    <w:rPr>
      <w:b/>
      <w:szCs w:val="20"/>
    </w:rPr>
  </w:style>
  <w:style w:type="paragraph" w:styleId="Header">
    <w:name w:val="header"/>
    <w:basedOn w:val="Normal"/>
    <w:link w:val="HeaderChar"/>
    <w:unhideWhenUsed/>
    <w:rsid w:val="00BA02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2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BA02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27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10FA"/>
    <w:rPr>
      <w:color w:val="0000FF" w:themeColor="hyperlink"/>
      <w:u w:val="single"/>
    </w:rPr>
  </w:style>
  <w:style w:type="paragraph" w:customStyle="1" w:styleId="Default">
    <w:name w:val="Default"/>
    <w:rsid w:val="009536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81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A027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0278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ormalWeb">
    <w:name w:val="Normal (Web)"/>
    <w:basedOn w:val="Normal"/>
    <w:uiPriority w:val="99"/>
    <w:rsid w:val="00BA027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A0278"/>
    <w:pPr>
      <w:ind w:left="720"/>
      <w:contextualSpacing/>
    </w:pPr>
    <w:rPr>
      <w:b/>
      <w:szCs w:val="20"/>
    </w:rPr>
  </w:style>
  <w:style w:type="paragraph" w:styleId="Header">
    <w:name w:val="header"/>
    <w:basedOn w:val="Normal"/>
    <w:link w:val="HeaderChar"/>
    <w:unhideWhenUsed/>
    <w:rsid w:val="00BA02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2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BA02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27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10FA"/>
    <w:rPr>
      <w:color w:val="0000FF" w:themeColor="hyperlink"/>
      <w:u w:val="single"/>
    </w:rPr>
  </w:style>
  <w:style w:type="paragraph" w:customStyle="1" w:styleId="Default">
    <w:name w:val="Default"/>
    <w:rsid w:val="009536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81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Leo Mitchell</dc:creator>
  <cp:lastModifiedBy>kwebb</cp:lastModifiedBy>
  <cp:revision>6</cp:revision>
  <dcterms:created xsi:type="dcterms:W3CDTF">2013-09-03T19:53:00Z</dcterms:created>
  <dcterms:modified xsi:type="dcterms:W3CDTF">2013-09-05T15:33:00Z</dcterms:modified>
</cp:coreProperties>
</file>